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11" w:type="dxa"/>
        <w:jc w:val="center"/>
        <w:tblLook w:val="0000" w:firstRow="0" w:lastRow="0" w:firstColumn="0" w:lastColumn="0" w:noHBand="0" w:noVBand="0"/>
      </w:tblPr>
      <w:tblGrid>
        <w:gridCol w:w="4489"/>
        <w:gridCol w:w="5522"/>
      </w:tblGrid>
      <w:tr w:rsidR="0093392B" w:rsidTr="00035AB4">
        <w:trPr>
          <w:jc w:val="center"/>
        </w:trPr>
        <w:tc>
          <w:tcPr>
            <w:tcW w:w="4489" w:type="dxa"/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2" w:type="dxa"/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Утверждаю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br/>
              <w:t>Директор М</w:t>
            </w:r>
            <w:r w:rsidR="00035AB4">
              <w:rPr>
                <w:rFonts w:ascii="Times New Roman" w:hAnsi="Times New Roman"/>
                <w:iCs/>
                <w:sz w:val="24"/>
                <w:szCs w:val="24"/>
              </w:rPr>
              <w:t>БО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У</w:t>
            </w:r>
            <w:r w:rsidR="00035AB4">
              <w:rPr>
                <w:rFonts w:ascii="Times New Roman" w:hAnsi="Times New Roman"/>
                <w:iCs/>
                <w:sz w:val="24"/>
                <w:szCs w:val="24"/>
              </w:rPr>
              <w:t xml:space="preserve"> «</w:t>
            </w:r>
            <w:proofErr w:type="spellStart"/>
            <w:r w:rsidR="00035AB4">
              <w:rPr>
                <w:rFonts w:ascii="Times New Roman" w:hAnsi="Times New Roman"/>
                <w:iCs/>
                <w:sz w:val="24"/>
                <w:szCs w:val="24"/>
              </w:rPr>
              <w:t>Староаймановская</w:t>
            </w:r>
            <w:proofErr w:type="spellEnd"/>
            <w:r w:rsidR="00035AB4">
              <w:rPr>
                <w:rFonts w:ascii="Times New Roman" w:hAnsi="Times New Roman"/>
                <w:iCs/>
                <w:sz w:val="24"/>
                <w:szCs w:val="24"/>
              </w:rPr>
              <w:t xml:space="preserve"> ООШ»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br/>
            </w:r>
            <w:r w:rsidR="00035AB4">
              <w:rPr>
                <w:rFonts w:ascii="Times New Roman" w:hAnsi="Times New Roman"/>
                <w:iCs/>
                <w:sz w:val="24"/>
                <w:szCs w:val="24"/>
              </w:rPr>
              <w:t>_______________</w:t>
            </w:r>
            <w:proofErr w:type="spellStart"/>
            <w:r w:rsidR="00035AB4">
              <w:rPr>
                <w:rFonts w:ascii="Times New Roman" w:hAnsi="Times New Roman"/>
                <w:iCs/>
                <w:sz w:val="24"/>
                <w:szCs w:val="24"/>
              </w:rPr>
              <w:t>А.А.Насыйрова</w:t>
            </w:r>
            <w:proofErr w:type="spellEnd"/>
          </w:p>
          <w:p w:rsidR="0093392B" w:rsidRDefault="004F2F3E">
            <w:pPr>
              <w:spacing w:before="100" w:after="100" w:line="240" w:lineRule="auto"/>
              <w:contextualSpacing/>
            </w:pPr>
            <w:r>
              <w:rPr>
                <w:rFonts w:ascii="Times New Roman" w:hAnsi="Times New Roman"/>
                <w:sz w:val="24"/>
                <w:szCs w:val="24"/>
              </w:rPr>
              <w:t>«___»_________2019___ г.</w:t>
            </w:r>
          </w:p>
          <w:p w:rsidR="0093392B" w:rsidRDefault="0093392B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3392B" w:rsidRDefault="004F2F3E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 РАБОТЫ ШКОЛЫ </w:t>
      </w:r>
    </w:p>
    <w:p w:rsidR="0093392B" w:rsidRDefault="004F2F3E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ПРОТИВОДЕЙСТВИЮ ТЕРРОРИЗМУ И ЭКСТРЕМИЗМУ</w:t>
      </w:r>
    </w:p>
    <w:p w:rsidR="0093392B" w:rsidRDefault="004F2F3E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(2019-2020 учебный год)</w:t>
      </w:r>
    </w:p>
    <w:p w:rsidR="0093392B" w:rsidRDefault="0093392B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82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insideH w:val="single" w:sz="6" w:space="0" w:color="000000"/>
        </w:tblBorders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690"/>
        <w:gridCol w:w="3055"/>
        <w:gridCol w:w="2004"/>
        <w:gridCol w:w="2850"/>
        <w:gridCol w:w="230"/>
      </w:tblGrid>
      <w:tr w:rsidR="0093392B" w:rsidTr="00035AB4">
        <w:trPr>
          <w:jc w:val="center"/>
        </w:trPr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br/>
              <w:t>проведения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392B" w:rsidTr="00035AB4">
        <w:trPr>
          <w:trHeight w:val="1815"/>
          <w:jc w:val="center"/>
        </w:trPr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Перед каждым уроком,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внеучебным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внеклассным мероприятием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Работник, проводящий занятие,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внеучебное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внеклассное мероприятие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93392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93392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93392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93392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93392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Осмотр здания, территории, спортивных площадок на предмет обнаружения </w:t>
            </w:r>
            <w:r>
              <w:rPr>
                <w:rFonts w:ascii="Times New Roman" w:hAnsi="Times New Roman"/>
                <w:sz w:val="24"/>
                <w:szCs w:val="24"/>
              </w:rPr>
              <w:t>подозрительных предметов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Тех. персонал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Тех. персонал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Проверка исправности работы системы оповещения, пожарной сигнализации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Тех. </w:t>
            </w:r>
            <w:r>
              <w:rPr>
                <w:rFonts w:ascii="Times New Roman" w:hAnsi="Times New Roman"/>
                <w:sz w:val="24"/>
                <w:szCs w:val="24"/>
              </w:rPr>
              <w:t>персонал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работы сотрудников охраны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соблюдения пропускного режима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Дежурный администратор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Проверка целостности и работоспособности систем водо- и теплоснабжения, канализации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  <w:r w:rsidR="004F2F3E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93392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Еженедельно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Тех. персонал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trHeight w:val="1795"/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Осмотр неиспользуемых помещений (щитовых, чердаков, подвалов и т. п.) на предмет обнаружения подозрительных предметов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Тех. персонал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93392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93392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93392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93392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93392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Ситуационно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выполнения настоящего плана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Оповещение работников и учащихся школы об угрозе возникновения ЧС и проведение эвакуации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 Положений, Инструкций, Памяток и другой документации по </w:t>
            </w:r>
            <w:r>
              <w:rPr>
                <w:rFonts w:ascii="Times New Roman" w:hAnsi="Times New Roman"/>
                <w:sz w:val="24"/>
                <w:szCs w:val="24"/>
              </w:rPr>
              <w:t>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Классный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родителей (законных представителей) учащихся с пропускным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Документационное обеспечение </w:t>
            </w:r>
            <w:r>
              <w:rPr>
                <w:rFonts w:ascii="Times New Roman" w:hAnsi="Times New Roman"/>
                <w:sz w:val="24"/>
                <w:szCs w:val="24"/>
              </w:rPr>
              <w:t>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</w:t>
            </w:r>
            <w:r>
              <w:rPr>
                <w:rFonts w:ascii="Times New Roman" w:hAnsi="Times New Roman"/>
                <w:sz w:val="24"/>
                <w:szCs w:val="24"/>
              </w:rPr>
              <w:t>езопасности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планов, графиков и т.п.) выездных мероприятий для учащихся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участников (работников, учащихся и их родителей)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выездных мероприятий для учащихся с необходимой документацией по обеспечению безопасности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планов, графиков и т.п.) безопасности ремонтных работ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Документационное обеспечение (издание необходимых приказов, утверждение планов, графиков и </w:t>
            </w:r>
            <w:r>
              <w:rPr>
                <w:rFonts w:ascii="Times New Roman" w:hAnsi="Times New Roman"/>
                <w:sz w:val="24"/>
                <w:szCs w:val="24"/>
              </w:rPr>
              <w:t>т.п.) безопасности образовательного процесса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организационных мероприятий по обеспечению дополнительных мер безопасности при проведении «Дня знаний»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Обеспечение дополнительных мер безопасности при проведении </w:t>
            </w:r>
            <w:r>
              <w:rPr>
                <w:rFonts w:ascii="Times New Roman" w:hAnsi="Times New Roman"/>
                <w:sz w:val="24"/>
                <w:szCs w:val="24"/>
              </w:rPr>
              <w:t>«Дня знаний»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Встреча учащихся с представителями МЧС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плановой эвакуации учащихся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ОБЖ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дополнительных мер безопасности при праздновании «Дня матери»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Встреча учащихся с </w:t>
            </w:r>
            <w:r>
              <w:rPr>
                <w:rFonts w:ascii="Times New Roman" w:hAnsi="Times New Roman"/>
                <w:sz w:val="24"/>
                <w:szCs w:val="24"/>
              </w:rPr>
              <w:t>представителями ОДН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  <w:r w:rsidR="004F2F3E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организационных мероприятий и обеспечение дополнительных мер безопасности праздника «День </w:t>
            </w:r>
            <w:r>
              <w:rPr>
                <w:rFonts w:ascii="Times New Roman" w:hAnsi="Times New Roman"/>
                <w:sz w:val="24"/>
                <w:szCs w:val="24"/>
              </w:rPr>
              <w:t>защитника Отечества»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  <w:r>
              <w:rPr>
                <w:rFonts w:ascii="Times New Roman" w:hAnsi="Times New Roman"/>
                <w:sz w:val="24"/>
                <w:szCs w:val="24"/>
              </w:rPr>
              <w:t>, учитель ОБЖ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организационных мероприятий и обеспечение дополнительных мер безопасности праздника «Международный женский день»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  <w:r>
              <w:rPr>
                <w:rFonts w:ascii="Times New Roman" w:hAnsi="Times New Roman"/>
                <w:sz w:val="24"/>
                <w:szCs w:val="24"/>
              </w:rPr>
              <w:t>, классные руководители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организационных мероприятий и обеспечение дополнительных мер безопасности праздника «Последний звонок»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5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организационных мероприятий и обеспечение дополнительных мер безопасности на выпускных вечерах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  <w:tc>
          <w:tcPr>
            <w:tcW w:w="230" w:type="dxa"/>
            <w:tcBorders>
              <w:lef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3392B" w:rsidRDefault="0093392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rPr>
          <w:jc w:val="center"/>
        </w:trPr>
        <w:tc>
          <w:tcPr>
            <w:tcW w:w="4745" w:type="dxa"/>
            <w:gridSpan w:val="2"/>
            <w:shd w:val="clear" w:color="auto" w:fill="auto"/>
            <w:tcMar>
              <w:left w:w="108" w:type="dxa"/>
              <w:right w:w="108" w:type="dxa"/>
            </w:tcMar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4" w:type="dxa"/>
            <w:gridSpan w:val="3"/>
            <w:shd w:val="clear" w:color="auto" w:fill="auto"/>
            <w:tcMar>
              <w:left w:w="108" w:type="dxa"/>
              <w:right w:w="108" w:type="dxa"/>
            </w:tcMar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3392B" w:rsidRDefault="0093392B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35AB4" w:rsidRDefault="00035AB4" w:rsidP="00035AB4">
      <w:pPr>
        <w:spacing w:before="100" w:after="100" w:line="240" w:lineRule="auto"/>
        <w:contextualSpacing/>
        <w:jc w:val="center"/>
      </w:pPr>
      <w:r>
        <w:rPr>
          <w:rFonts w:ascii="Times New Roman" w:hAnsi="Times New Roman"/>
          <w:iCs/>
          <w:sz w:val="24"/>
          <w:szCs w:val="24"/>
        </w:rPr>
        <w:lastRenderedPageBreak/>
        <w:t xml:space="preserve">                                                                                   </w:t>
      </w:r>
      <w:r>
        <w:rPr>
          <w:rFonts w:ascii="Times New Roman" w:hAnsi="Times New Roman"/>
          <w:iCs/>
          <w:sz w:val="24"/>
          <w:szCs w:val="24"/>
        </w:rPr>
        <w:t>Утверждаю</w:t>
      </w:r>
      <w:r>
        <w:rPr>
          <w:rFonts w:ascii="Times New Roman" w:hAnsi="Times New Roman"/>
          <w:iCs/>
          <w:sz w:val="24"/>
          <w:szCs w:val="24"/>
        </w:rPr>
        <w:br/>
      </w:r>
      <w:r>
        <w:rPr>
          <w:rFonts w:ascii="Times New Roman" w:hAnsi="Times New Roman"/>
          <w:iCs/>
          <w:sz w:val="24"/>
          <w:szCs w:val="24"/>
        </w:rPr>
        <w:t xml:space="preserve">                                                                                                      </w:t>
      </w:r>
      <w:r>
        <w:rPr>
          <w:rFonts w:ascii="Times New Roman" w:hAnsi="Times New Roman"/>
          <w:iCs/>
          <w:sz w:val="24"/>
          <w:szCs w:val="24"/>
        </w:rPr>
        <w:t>Директор МБОУ «</w:t>
      </w:r>
      <w:proofErr w:type="spellStart"/>
      <w:r>
        <w:rPr>
          <w:rFonts w:ascii="Times New Roman" w:hAnsi="Times New Roman"/>
          <w:iCs/>
          <w:sz w:val="24"/>
          <w:szCs w:val="24"/>
        </w:rPr>
        <w:t>Староаймановская</w:t>
      </w:r>
      <w:proofErr w:type="spellEnd"/>
      <w:r>
        <w:rPr>
          <w:rFonts w:ascii="Times New Roman" w:hAnsi="Times New Roman"/>
          <w:iCs/>
          <w:sz w:val="24"/>
          <w:szCs w:val="24"/>
        </w:rPr>
        <w:t xml:space="preserve"> ООШ»</w:t>
      </w:r>
      <w:r>
        <w:rPr>
          <w:rFonts w:ascii="Times New Roman" w:hAnsi="Times New Roman"/>
          <w:iCs/>
          <w:sz w:val="24"/>
          <w:szCs w:val="24"/>
        </w:rPr>
        <w:br/>
      </w:r>
      <w:r>
        <w:rPr>
          <w:rFonts w:ascii="Times New Roman" w:hAnsi="Times New Roman"/>
          <w:iCs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hAnsi="Times New Roman"/>
          <w:iCs/>
          <w:sz w:val="24"/>
          <w:szCs w:val="24"/>
        </w:rPr>
        <w:t>_______________</w:t>
      </w:r>
      <w:proofErr w:type="spellStart"/>
      <w:r>
        <w:rPr>
          <w:rFonts w:ascii="Times New Roman" w:hAnsi="Times New Roman"/>
          <w:iCs/>
          <w:sz w:val="24"/>
          <w:szCs w:val="24"/>
        </w:rPr>
        <w:t>А.А.Насыйрова</w:t>
      </w:r>
      <w:proofErr w:type="spellEnd"/>
    </w:p>
    <w:p w:rsidR="00035AB4" w:rsidRDefault="00035AB4" w:rsidP="00035AB4">
      <w:pPr>
        <w:spacing w:before="100" w:after="100" w:line="240" w:lineRule="auto"/>
        <w:contextualSpacing/>
        <w:jc w:val="right"/>
      </w:pPr>
      <w:r>
        <w:rPr>
          <w:rFonts w:ascii="Times New Roman" w:hAnsi="Times New Roman"/>
          <w:sz w:val="24"/>
          <w:szCs w:val="24"/>
        </w:rPr>
        <w:t>«___»_________2019___ г.</w:t>
      </w:r>
    </w:p>
    <w:p w:rsidR="00035AB4" w:rsidRDefault="00035AB4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93392B" w:rsidRDefault="004F2F3E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 мероприятий</w:t>
      </w:r>
    </w:p>
    <w:p w:rsidR="0093392B" w:rsidRDefault="004F2F3E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профилактике  экстремизма</w:t>
      </w:r>
    </w:p>
    <w:p w:rsidR="00035AB4" w:rsidRDefault="004F2F3E">
      <w:pPr>
        <w:spacing w:before="100" w:after="10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МОБУ </w:t>
      </w:r>
      <w:r w:rsidR="00035AB4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="00035AB4">
        <w:rPr>
          <w:rFonts w:ascii="Times New Roman" w:hAnsi="Times New Roman"/>
          <w:b/>
          <w:sz w:val="24"/>
          <w:szCs w:val="24"/>
        </w:rPr>
        <w:t>Староаймановская</w:t>
      </w:r>
      <w:proofErr w:type="spellEnd"/>
      <w:r w:rsidR="00035AB4">
        <w:rPr>
          <w:rFonts w:ascii="Times New Roman" w:hAnsi="Times New Roman"/>
          <w:b/>
          <w:sz w:val="24"/>
          <w:szCs w:val="24"/>
        </w:rPr>
        <w:t xml:space="preserve"> ООШ»</w:t>
      </w:r>
    </w:p>
    <w:p w:rsidR="0093392B" w:rsidRDefault="004F2F3E">
      <w:pPr>
        <w:spacing w:before="100" w:after="100" w:line="240" w:lineRule="auto"/>
        <w:contextualSpacing/>
        <w:jc w:val="center"/>
      </w:pPr>
      <w:r>
        <w:rPr>
          <w:rFonts w:ascii="Times New Roman" w:hAnsi="Times New Roman"/>
          <w:b/>
          <w:sz w:val="24"/>
          <w:szCs w:val="24"/>
        </w:rPr>
        <w:t>на 2019-2020 учебный год</w:t>
      </w:r>
    </w:p>
    <w:p w:rsidR="0093392B" w:rsidRDefault="004F2F3E">
      <w:pPr>
        <w:spacing w:before="100" w:after="10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</w:p>
    <w:p w:rsidR="0093392B" w:rsidRDefault="004F2F3E">
      <w:pPr>
        <w:spacing w:before="100" w:after="10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Цель: </w:t>
      </w:r>
    </w:p>
    <w:p w:rsidR="0093392B" w:rsidRDefault="004F2F3E">
      <w:pPr>
        <w:spacing w:before="100" w:after="10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 </w:t>
      </w:r>
    </w:p>
    <w:p w:rsidR="0093392B" w:rsidRDefault="004F2F3E">
      <w:pPr>
        <w:spacing w:before="100" w:after="10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</w:p>
    <w:p w:rsidR="0093392B" w:rsidRDefault="004F2F3E">
      <w:pPr>
        <w:spacing w:before="100" w:after="10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93392B" w:rsidRDefault="004F2F3E">
      <w:pPr>
        <w:spacing w:before="100" w:after="10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реализация требований законодательных и иных нормативн</w:t>
      </w:r>
      <w:r>
        <w:rPr>
          <w:rFonts w:ascii="Times New Roman" w:hAnsi="Times New Roman"/>
          <w:sz w:val="24"/>
          <w:szCs w:val="24"/>
        </w:rPr>
        <w:t xml:space="preserve">ых актов в области обеспечения безопасности образовательных  учреждений; </w:t>
      </w:r>
    </w:p>
    <w:p w:rsidR="0093392B" w:rsidRDefault="004F2F3E">
      <w:pPr>
        <w:spacing w:before="100" w:after="10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 - совершенствование теоретических знаний учащихся, педагогов, работников школы, родителей по вопросу противодействия экстремизму; </w:t>
      </w:r>
    </w:p>
    <w:p w:rsidR="0093392B" w:rsidRDefault="004F2F3E">
      <w:pPr>
        <w:spacing w:before="100" w:after="10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 xml:space="preserve">- воспитание у учащихся уверенности в эффективности мероприятий по защите от чрезвычайных ситуаций; </w:t>
      </w:r>
    </w:p>
    <w:p w:rsidR="0093392B" w:rsidRDefault="004F2F3E">
      <w:pPr>
        <w:spacing w:before="100" w:after="10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 - практическая проверка готовности учащихся действовать в экстремальных ситуациях. </w:t>
      </w:r>
    </w:p>
    <w:p w:rsidR="0093392B" w:rsidRDefault="004F2F3E">
      <w:pPr>
        <w:spacing w:before="100" w:after="100" w:line="240" w:lineRule="auto"/>
        <w:contextualSpacing/>
      </w:pPr>
      <w:r>
        <w:t xml:space="preserve">  </w:t>
      </w:r>
    </w:p>
    <w:tbl>
      <w:tblPr>
        <w:tblW w:w="1119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000" w:firstRow="0" w:lastRow="0" w:firstColumn="0" w:lastColumn="0" w:noHBand="0" w:noVBand="0"/>
      </w:tblPr>
      <w:tblGrid>
        <w:gridCol w:w="519"/>
        <w:gridCol w:w="6031"/>
        <w:gridCol w:w="1701"/>
        <w:gridCol w:w="2948"/>
      </w:tblGrid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 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Мероприятия                        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3392B" w:rsidTr="00035AB4">
        <w:tc>
          <w:tcPr>
            <w:tcW w:w="1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I.       Мероприятия с педагогическим коллективом, работниками образовательного учреждения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с планом мероприятий по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противодействию экстремизма на учебный год.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 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Инструктаж </w:t>
            </w:r>
            <w:r>
              <w:rPr>
                <w:rFonts w:ascii="Times New Roman" w:hAnsi="Times New Roman"/>
                <w:sz w:val="24"/>
                <w:szCs w:val="24"/>
              </w:rPr>
              <w:t>работников школы по противодействию терроризму.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Распространение памяток, методических инструкций по противодействию экстремизма.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администрацией, педагогами норма</w:t>
            </w:r>
            <w:r>
              <w:rPr>
                <w:rFonts w:ascii="Times New Roman" w:hAnsi="Times New Roman"/>
                <w:sz w:val="24"/>
                <w:szCs w:val="24"/>
              </w:rPr>
              <w:t>тивных документов по противодействию экстремизма.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Усиление пропускного режима.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93392B">
            <w:pPr>
              <w:snapToGrid w:val="0"/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Дежурство педагогов, членов администрации.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035AB4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время каникул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Регулярный, ежедневный обход зданий, помещений. 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Обеспечение круглосуточной охраны.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Обновление наглядной профилактической агитации.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93392B" w:rsidTr="00035AB4">
        <w:tc>
          <w:tcPr>
            <w:tcW w:w="1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II. Мероприятия с учащимися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Pr="00AB4B87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B4B87">
              <w:rPr>
                <w:rFonts w:ascii="Times New Roman" w:hAnsi="Times New Roman"/>
                <w:sz w:val="24"/>
                <w:szCs w:val="24"/>
              </w:rPr>
              <w:t xml:space="preserve">Проведение классных часов, профилактических бесед по противодействию экстремизма: </w:t>
            </w:r>
          </w:p>
          <w:p w:rsidR="007652DB" w:rsidRPr="00AB4B87" w:rsidRDefault="007652D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B4B87">
              <w:rPr>
                <w:rFonts w:ascii="Times New Roman" w:hAnsi="Times New Roman"/>
                <w:sz w:val="24"/>
                <w:szCs w:val="24"/>
              </w:rPr>
              <w:t>«Вместе против экстремизма» 7 класс</w:t>
            </w:r>
          </w:p>
          <w:p w:rsidR="0093392B" w:rsidRPr="00AB4B87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B4B87">
              <w:rPr>
                <w:rFonts w:ascii="Times New Roman" w:hAnsi="Times New Roman"/>
                <w:sz w:val="24"/>
                <w:szCs w:val="24"/>
              </w:rPr>
              <w:t>-«</w:t>
            </w:r>
            <w:r w:rsidR="00AB4B87" w:rsidRPr="00AB4B87">
              <w:rPr>
                <w:rFonts w:ascii="Times New Roman" w:hAnsi="Times New Roman"/>
                <w:sz w:val="24"/>
                <w:szCs w:val="24"/>
              </w:rPr>
              <w:t>Осторожно, экстремизм!</w:t>
            </w:r>
            <w:r w:rsidRPr="00AB4B87">
              <w:rPr>
                <w:rFonts w:ascii="Times New Roman" w:hAnsi="Times New Roman"/>
                <w:sz w:val="24"/>
                <w:szCs w:val="24"/>
              </w:rPr>
              <w:t xml:space="preserve">»; </w:t>
            </w:r>
            <w:r w:rsidR="00AB4B87" w:rsidRPr="00AB4B87">
              <w:rPr>
                <w:rFonts w:ascii="Times New Roman" w:hAnsi="Times New Roman"/>
                <w:sz w:val="24"/>
                <w:szCs w:val="24"/>
              </w:rPr>
              <w:t xml:space="preserve"> 9 класс</w:t>
            </w:r>
          </w:p>
          <w:p w:rsidR="00AB4B87" w:rsidRPr="00AB4B87" w:rsidRDefault="004F2F3E" w:rsidP="00AB4B87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B4B87">
              <w:rPr>
                <w:rFonts w:ascii="Times New Roman" w:hAnsi="Times New Roman"/>
                <w:sz w:val="24"/>
                <w:szCs w:val="24"/>
              </w:rPr>
              <w:lastRenderedPageBreak/>
              <w:t>-«</w:t>
            </w:r>
            <w:r w:rsidR="00AB4B87" w:rsidRPr="00AB4B87">
              <w:rPr>
                <w:rFonts w:ascii="Times New Roman" w:hAnsi="Times New Roman"/>
                <w:sz w:val="24"/>
                <w:szCs w:val="24"/>
              </w:rPr>
              <w:t>Вместе против экстремизма и терроризма</w:t>
            </w:r>
            <w:r w:rsidRPr="00AB4B87">
              <w:rPr>
                <w:rFonts w:ascii="Times New Roman" w:hAnsi="Times New Roman"/>
                <w:sz w:val="24"/>
                <w:szCs w:val="24"/>
              </w:rPr>
              <w:t>»</w:t>
            </w:r>
            <w:r w:rsidR="00AB4B87" w:rsidRPr="00AB4B87">
              <w:rPr>
                <w:rFonts w:ascii="Times New Roman" w:hAnsi="Times New Roman"/>
                <w:sz w:val="24"/>
                <w:szCs w:val="24"/>
              </w:rPr>
              <w:t xml:space="preserve"> 6,8 классы</w:t>
            </w:r>
          </w:p>
          <w:p w:rsidR="0093392B" w:rsidRPr="00AB4B87" w:rsidRDefault="00AB4B87" w:rsidP="00AB4B87">
            <w:pPr>
              <w:spacing w:before="100" w:after="100" w:line="240" w:lineRule="auto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B4B87">
              <w:rPr>
                <w:rFonts w:ascii="Times New Roman" w:hAnsi="Times New Roman"/>
                <w:sz w:val="24"/>
                <w:szCs w:val="24"/>
              </w:rPr>
              <w:t>«Что такое экстремизм? Как это я понимаю» нач. классы</w:t>
            </w:r>
            <w:r w:rsidR="004F2F3E" w:rsidRPr="00AB4B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F2F3E" w:rsidRPr="00AB4B87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Практическая направленность занятий по ОБЖ по мерам безопасности, действиям в экстремальных ситуациях.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</w:pPr>
            <w:r>
              <w:rPr>
                <w:rFonts w:ascii="Times New Roman" w:hAnsi="Times New Roman"/>
                <w:sz w:val="24"/>
                <w:szCs w:val="24"/>
              </w:rPr>
              <w:t>Учитель ОБЖ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 w:rsidP="007652D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инструктажей с учащимися п</w:t>
            </w:r>
            <w:r w:rsidR="007652DB">
              <w:rPr>
                <w:rFonts w:ascii="Times New Roman" w:hAnsi="Times New Roman"/>
                <w:sz w:val="24"/>
                <w:szCs w:val="24"/>
              </w:rPr>
              <w:t xml:space="preserve">о противодействию экстремизма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Распространение памяток, методических инструкций по обеспечению жизни.</w:t>
            </w:r>
          </w:p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hAnsi="Times New Roman"/>
                <w:sz w:val="24"/>
                <w:szCs w:val="24"/>
              </w:rPr>
              <w:t>мероприятий в рамках « День защиты детей»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Открытые уроки по ОБЖ.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</w:pPr>
            <w:r>
              <w:rPr>
                <w:rFonts w:ascii="Times New Roman" w:hAnsi="Times New Roman"/>
                <w:sz w:val="24"/>
                <w:szCs w:val="24"/>
              </w:rPr>
              <w:t>Учитель ОБЖ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Мероприятия, посвященные Дню народного единства.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Pr="00AB4B87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B4B87">
              <w:rPr>
                <w:rFonts w:ascii="Times New Roman" w:hAnsi="Times New Roman"/>
                <w:sz w:val="24"/>
                <w:szCs w:val="24"/>
              </w:rPr>
              <w:t xml:space="preserve">Мероприятия в рамках международного Дня толерантности: </w:t>
            </w:r>
          </w:p>
          <w:p w:rsidR="0093392B" w:rsidRPr="00AB4B87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B4B87">
              <w:rPr>
                <w:rFonts w:ascii="Times New Roman" w:hAnsi="Times New Roman"/>
                <w:sz w:val="24"/>
                <w:szCs w:val="24"/>
              </w:rPr>
              <w:t xml:space="preserve">-конкурс социальной рекламы « Будьте бдительны»; </w:t>
            </w:r>
          </w:p>
          <w:p w:rsidR="0093392B" w:rsidRDefault="004F2F3E" w:rsidP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B4B87">
              <w:rPr>
                <w:rFonts w:ascii="Times New Roman" w:hAnsi="Times New Roman"/>
                <w:sz w:val="24"/>
                <w:szCs w:val="24"/>
              </w:rPr>
              <w:t xml:space="preserve">- дискуссии на темы </w:t>
            </w:r>
            <w:r w:rsidRPr="00AB4B87">
              <w:rPr>
                <w:rFonts w:ascii="Times New Roman" w:hAnsi="Times New Roman"/>
                <w:sz w:val="24"/>
                <w:szCs w:val="24"/>
              </w:rPr>
              <w:t xml:space="preserve">Терроризм - зло против человечества», « Национальность без границ». </w:t>
            </w:r>
            <w:r w:rsidRPr="00AB4B87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</w:pPr>
            <w:r>
              <w:rPr>
                <w:rFonts w:ascii="Times New Roman" w:hAnsi="Times New Roman"/>
                <w:sz w:val="24"/>
                <w:szCs w:val="24"/>
              </w:rPr>
              <w:t>Педагог ОБЖ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 на уроках обществознания нормативных документов по противодействию экстремизма,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этносепаратизма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обществознания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 информационных листов по вопросам противодействия экстремизма.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7652DB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</w:tr>
      <w:tr w:rsidR="0093392B" w:rsidTr="00035AB4">
        <w:tc>
          <w:tcPr>
            <w:tcW w:w="1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 w:val="24"/>
                <w:szCs w:val="24"/>
              </w:rPr>
              <w:t>III. Мероприятия с родителями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1.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родительских всеобучей по данной теме.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Классные руководители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Распространение памяток по обеспечению безопасности </w:t>
            </w:r>
            <w:r>
              <w:rPr>
                <w:rFonts w:ascii="Times New Roman" w:hAnsi="Times New Roman"/>
                <w:sz w:val="24"/>
                <w:szCs w:val="24"/>
              </w:rPr>
              <w:t>детей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Рассмотрение на родительских собраниях вопросов, связанных с противодействием экстремизма.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3392B" w:rsidTr="00035AB4">
        <w:tc>
          <w:tcPr>
            <w:tcW w:w="1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IV. Мероприятия совместно с субъектами профилактики</w:t>
            </w:r>
          </w:p>
        </w:tc>
      </w:tr>
      <w:tr w:rsidR="0093392B" w:rsidTr="00035AB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6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392B" w:rsidRDefault="004F2F3E">
            <w:pPr>
              <w:spacing w:before="100" w:after="10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</w:tbl>
    <w:p w:rsidR="0093392B" w:rsidRDefault="0093392B">
      <w:pPr>
        <w:spacing w:before="100" w:after="10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93392B" w:rsidRDefault="0093392B">
      <w:pPr>
        <w:spacing w:before="100" w:after="10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93392B" w:rsidRDefault="0093392B">
      <w:pPr>
        <w:spacing w:before="100" w:after="100" w:line="240" w:lineRule="auto"/>
        <w:contextualSpacing/>
        <w:rPr>
          <w:rFonts w:ascii="Times New Roman" w:hAnsi="Times New Roman"/>
          <w:sz w:val="24"/>
          <w:szCs w:val="24"/>
        </w:rPr>
      </w:pPr>
    </w:p>
    <w:sectPr w:rsidR="0093392B" w:rsidSect="00035AB4">
      <w:pgSz w:w="12240" w:h="15840"/>
      <w:pgMar w:top="720" w:right="474" w:bottom="720" w:left="720" w:header="0" w:footer="0" w:gutter="0"/>
      <w:cols w:space="720"/>
      <w:formProt w:val="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2B"/>
    <w:rsid w:val="00035AB4"/>
    <w:rsid w:val="004F2F3E"/>
    <w:rsid w:val="007652DB"/>
    <w:rsid w:val="0093392B"/>
    <w:rsid w:val="00AB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eastAsia="Times New Roman" w:hAnsi="Calibri" w:cs="Times New Roman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2z0">
    <w:name w:val="WW8Num2z0"/>
    <w:qFormat/>
  </w:style>
  <w:style w:type="character" w:customStyle="1" w:styleId="WW8Num3z0">
    <w:name w:val="WW8Num3z0"/>
    <w:qFormat/>
  </w:style>
  <w:style w:type="character" w:customStyle="1" w:styleId="WW8Num4z0">
    <w:name w:val="WW8Num4z0"/>
    <w:qFormat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  <w:rPr>
      <w:rFonts w:ascii="Symbol" w:hAnsi="Symbol" w:cs="Symbol"/>
    </w:rPr>
  </w:style>
  <w:style w:type="character" w:customStyle="1" w:styleId="WW8Num7z0">
    <w:name w:val="WW8Num7z0"/>
    <w:qFormat/>
    <w:rPr>
      <w:rFonts w:ascii="Symbol" w:hAnsi="Symbol" w:cs="Symbol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10z0">
    <w:name w:val="WW8Num10z0"/>
    <w:qFormat/>
    <w:rPr>
      <w:rFonts w:ascii="Symbol" w:hAnsi="Symbol" w:cs="Symbol"/>
    </w:rPr>
  </w:style>
  <w:style w:type="character" w:customStyle="1" w:styleId="WW8Num11z0">
    <w:name w:val="WW8Num11z0"/>
    <w:qFormat/>
    <w:rPr>
      <w:rFonts w:ascii="Symbol" w:hAnsi="Symbol" w:cs="Symbol"/>
      <w:sz w:val="24"/>
      <w:szCs w:val="24"/>
    </w:rPr>
  </w:style>
  <w:style w:type="character" w:customStyle="1" w:styleId="WW8Num11z1">
    <w:name w:val="WW8Num11z1"/>
    <w:qFormat/>
    <w:rPr>
      <w:rFonts w:ascii="Courier New" w:hAnsi="Courier New" w:cs="Courier New"/>
      <w:sz w:val="24"/>
      <w:szCs w:val="24"/>
    </w:rPr>
  </w:style>
  <w:style w:type="character" w:customStyle="1" w:styleId="WW8Num11z2">
    <w:name w:val="WW8Num11z2"/>
    <w:qFormat/>
    <w:rPr>
      <w:rFonts w:ascii="Wingdings" w:hAnsi="Wingdings" w:cs="Wingdings"/>
      <w:sz w:val="24"/>
      <w:szCs w:val="24"/>
    </w:rPr>
  </w:style>
  <w:style w:type="character" w:customStyle="1" w:styleId="WW8Num12z0">
    <w:name w:val="WW8Num12z0"/>
    <w:qFormat/>
    <w:rPr>
      <w:rFonts w:ascii="Symbol" w:hAnsi="Symbol" w:cs="Symbol"/>
      <w:sz w:val="24"/>
      <w:szCs w:val="24"/>
    </w:rPr>
  </w:style>
  <w:style w:type="character" w:customStyle="1" w:styleId="WW8Num12z1">
    <w:name w:val="WW8Num12z1"/>
    <w:qFormat/>
    <w:rPr>
      <w:rFonts w:ascii="Courier New" w:hAnsi="Courier New" w:cs="Courier New"/>
      <w:sz w:val="24"/>
      <w:szCs w:val="24"/>
    </w:rPr>
  </w:style>
  <w:style w:type="character" w:customStyle="1" w:styleId="WW8Num12z2">
    <w:name w:val="WW8Num12z2"/>
    <w:qFormat/>
    <w:rPr>
      <w:rFonts w:ascii="Wingdings" w:hAnsi="Wingdings" w:cs="Wingdings"/>
      <w:sz w:val="24"/>
      <w:szCs w:val="24"/>
    </w:rPr>
  </w:style>
  <w:style w:type="character" w:customStyle="1" w:styleId="WW8Num13z0">
    <w:name w:val="WW8Num13z0"/>
    <w:qFormat/>
    <w:rPr>
      <w:rFonts w:ascii="Symbol" w:hAnsi="Symbol" w:cs="Symbol"/>
      <w:sz w:val="24"/>
      <w:szCs w:val="24"/>
    </w:rPr>
  </w:style>
  <w:style w:type="character" w:customStyle="1" w:styleId="WW8Num13z1">
    <w:name w:val="WW8Num13z1"/>
    <w:qFormat/>
    <w:rPr>
      <w:rFonts w:ascii="Courier New" w:hAnsi="Courier New" w:cs="Courier New"/>
      <w:sz w:val="24"/>
      <w:szCs w:val="24"/>
    </w:rPr>
  </w:style>
  <w:style w:type="character" w:customStyle="1" w:styleId="WW8Num13z2">
    <w:name w:val="WW8Num13z2"/>
    <w:qFormat/>
    <w:rPr>
      <w:rFonts w:ascii="Wingdings" w:hAnsi="Wingdings" w:cs="Wingdings"/>
      <w:sz w:val="24"/>
      <w:szCs w:val="24"/>
    </w:rPr>
  </w:style>
  <w:style w:type="character" w:customStyle="1" w:styleId="WW8Num14z0">
    <w:name w:val="WW8Num14z0"/>
    <w:qFormat/>
    <w:rPr>
      <w:rFonts w:ascii="Symbol" w:hAnsi="Symbol" w:cs="Symbol"/>
      <w:sz w:val="24"/>
      <w:szCs w:val="24"/>
    </w:rPr>
  </w:style>
  <w:style w:type="character" w:customStyle="1" w:styleId="WW8Num14z1">
    <w:name w:val="WW8Num14z1"/>
    <w:qFormat/>
    <w:rPr>
      <w:rFonts w:ascii="Courier New" w:hAnsi="Courier New" w:cs="Courier New"/>
      <w:sz w:val="24"/>
      <w:szCs w:val="24"/>
    </w:rPr>
  </w:style>
  <w:style w:type="character" w:customStyle="1" w:styleId="WW8Num14z2">
    <w:name w:val="WW8Num14z2"/>
    <w:qFormat/>
    <w:rPr>
      <w:rFonts w:ascii="Wingdings" w:hAnsi="Wingdings" w:cs="Wingdings"/>
      <w:sz w:val="24"/>
      <w:szCs w:val="24"/>
    </w:rPr>
  </w:style>
  <w:style w:type="character" w:customStyle="1" w:styleId="WW8Num15z0">
    <w:name w:val="WW8Num15z0"/>
    <w:qFormat/>
    <w:rPr>
      <w:rFonts w:ascii="Symbol" w:hAnsi="Symbol" w:cs="Symbol"/>
      <w:sz w:val="24"/>
      <w:szCs w:val="24"/>
    </w:rPr>
  </w:style>
  <w:style w:type="character" w:customStyle="1" w:styleId="WW8Num15z1">
    <w:name w:val="WW8Num15z1"/>
    <w:qFormat/>
    <w:rPr>
      <w:rFonts w:ascii="Courier New" w:hAnsi="Courier New" w:cs="Courier New"/>
      <w:sz w:val="24"/>
      <w:szCs w:val="24"/>
    </w:rPr>
  </w:style>
  <w:style w:type="character" w:customStyle="1" w:styleId="WW8Num15z2">
    <w:name w:val="WW8Num15z2"/>
    <w:qFormat/>
    <w:rPr>
      <w:rFonts w:ascii="Wingdings" w:hAnsi="Wingdings" w:cs="Wingdings"/>
      <w:sz w:val="24"/>
      <w:szCs w:val="24"/>
    </w:rPr>
  </w:style>
  <w:style w:type="character" w:customStyle="1" w:styleId="WW8Num16z0">
    <w:name w:val="WW8Num16z0"/>
    <w:qFormat/>
    <w:rPr>
      <w:rFonts w:ascii="Symbol" w:hAnsi="Symbol" w:cs="Symbol"/>
      <w:sz w:val="24"/>
      <w:szCs w:val="24"/>
    </w:rPr>
  </w:style>
  <w:style w:type="character" w:customStyle="1" w:styleId="WW8Num16z1">
    <w:name w:val="WW8Num16z1"/>
    <w:qFormat/>
    <w:rPr>
      <w:rFonts w:ascii="Courier New" w:hAnsi="Courier New" w:cs="Courier New"/>
      <w:sz w:val="24"/>
      <w:szCs w:val="24"/>
    </w:rPr>
  </w:style>
  <w:style w:type="character" w:customStyle="1" w:styleId="WW8Num16z2">
    <w:name w:val="WW8Num16z2"/>
    <w:qFormat/>
    <w:rPr>
      <w:rFonts w:ascii="Wingdings" w:hAnsi="Wingdings" w:cs="Wingdings"/>
      <w:sz w:val="24"/>
      <w:szCs w:val="24"/>
    </w:rPr>
  </w:style>
  <w:style w:type="character" w:customStyle="1" w:styleId="WW8Num17z0">
    <w:name w:val="WW8Num17z0"/>
    <w:qFormat/>
    <w:rPr>
      <w:rFonts w:ascii="Symbol" w:hAnsi="Symbol" w:cs="Symbol"/>
      <w:sz w:val="24"/>
      <w:szCs w:val="24"/>
    </w:rPr>
  </w:style>
  <w:style w:type="character" w:customStyle="1" w:styleId="WW8Num17z1">
    <w:name w:val="WW8Num17z1"/>
    <w:qFormat/>
    <w:rPr>
      <w:rFonts w:ascii="Courier New" w:hAnsi="Courier New" w:cs="Courier New"/>
      <w:sz w:val="24"/>
      <w:szCs w:val="24"/>
    </w:rPr>
  </w:style>
  <w:style w:type="character" w:customStyle="1" w:styleId="WW8Num17z2">
    <w:name w:val="WW8Num17z2"/>
    <w:qFormat/>
    <w:rPr>
      <w:rFonts w:ascii="Wingdings" w:hAnsi="Wingdings" w:cs="Wingdings"/>
      <w:sz w:val="24"/>
      <w:szCs w:val="24"/>
    </w:rPr>
  </w:style>
  <w:style w:type="character" w:customStyle="1" w:styleId="WW8Num18z0">
    <w:name w:val="WW8Num18z0"/>
    <w:qFormat/>
    <w:rPr>
      <w:rFonts w:ascii="Symbol" w:hAnsi="Symbol" w:cs="Symbol"/>
      <w:sz w:val="24"/>
      <w:szCs w:val="24"/>
    </w:rPr>
  </w:style>
  <w:style w:type="character" w:customStyle="1" w:styleId="WW8Num18z1">
    <w:name w:val="WW8Num18z1"/>
    <w:qFormat/>
    <w:rPr>
      <w:rFonts w:ascii="Courier New" w:hAnsi="Courier New" w:cs="Courier New"/>
      <w:sz w:val="24"/>
      <w:szCs w:val="24"/>
    </w:rPr>
  </w:style>
  <w:style w:type="character" w:customStyle="1" w:styleId="WW8Num18z2">
    <w:name w:val="WW8Num18z2"/>
    <w:qFormat/>
    <w:rPr>
      <w:rFonts w:ascii="Wingdings" w:hAnsi="Wingdings" w:cs="Wingdings"/>
      <w:sz w:val="24"/>
      <w:szCs w:val="24"/>
    </w:rPr>
  </w:style>
  <w:style w:type="character" w:customStyle="1" w:styleId="WW8Num19z0">
    <w:name w:val="WW8Num19z0"/>
    <w:qFormat/>
    <w:rPr>
      <w:rFonts w:ascii="Symbol" w:hAnsi="Symbol" w:cs="Symbol"/>
      <w:sz w:val="24"/>
      <w:szCs w:val="24"/>
    </w:rPr>
  </w:style>
  <w:style w:type="character" w:customStyle="1" w:styleId="WW8Num19z1">
    <w:name w:val="WW8Num19z1"/>
    <w:qFormat/>
    <w:rPr>
      <w:rFonts w:ascii="Courier New" w:hAnsi="Courier New" w:cs="Courier New"/>
      <w:sz w:val="24"/>
      <w:szCs w:val="24"/>
    </w:rPr>
  </w:style>
  <w:style w:type="character" w:customStyle="1" w:styleId="WW8Num19z2">
    <w:name w:val="WW8Num19z2"/>
    <w:qFormat/>
    <w:rPr>
      <w:rFonts w:ascii="Wingdings" w:hAnsi="Wingdings" w:cs="Wingdings"/>
      <w:sz w:val="24"/>
      <w:szCs w:val="24"/>
    </w:rPr>
  </w:style>
  <w:style w:type="character" w:customStyle="1" w:styleId="WW8Num20z0">
    <w:name w:val="WW8Num20z0"/>
    <w:qFormat/>
    <w:rPr>
      <w:rFonts w:ascii="Symbol" w:hAnsi="Symbol" w:cs="Symbol"/>
      <w:sz w:val="24"/>
      <w:szCs w:val="24"/>
    </w:rPr>
  </w:style>
  <w:style w:type="character" w:customStyle="1" w:styleId="WW8Num20z1">
    <w:name w:val="WW8Num20z1"/>
    <w:qFormat/>
    <w:rPr>
      <w:rFonts w:ascii="Courier New" w:hAnsi="Courier New" w:cs="Courier New"/>
      <w:sz w:val="24"/>
      <w:szCs w:val="24"/>
    </w:rPr>
  </w:style>
  <w:style w:type="character" w:customStyle="1" w:styleId="WW8Num20z2">
    <w:name w:val="WW8Num20z2"/>
    <w:qFormat/>
    <w:rPr>
      <w:rFonts w:ascii="Wingdings" w:hAnsi="Wingdings" w:cs="Wingdings"/>
      <w:sz w:val="24"/>
      <w:szCs w:val="24"/>
    </w:rPr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pPr>
      <w:spacing w:after="140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eastAsia="Times New Roman" w:hAnsi="Calibri" w:cs="Times New Roman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2z0">
    <w:name w:val="WW8Num2z0"/>
    <w:qFormat/>
  </w:style>
  <w:style w:type="character" w:customStyle="1" w:styleId="WW8Num3z0">
    <w:name w:val="WW8Num3z0"/>
    <w:qFormat/>
  </w:style>
  <w:style w:type="character" w:customStyle="1" w:styleId="WW8Num4z0">
    <w:name w:val="WW8Num4z0"/>
    <w:qFormat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  <w:rPr>
      <w:rFonts w:ascii="Symbol" w:hAnsi="Symbol" w:cs="Symbol"/>
    </w:rPr>
  </w:style>
  <w:style w:type="character" w:customStyle="1" w:styleId="WW8Num7z0">
    <w:name w:val="WW8Num7z0"/>
    <w:qFormat/>
    <w:rPr>
      <w:rFonts w:ascii="Symbol" w:hAnsi="Symbol" w:cs="Symbol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10z0">
    <w:name w:val="WW8Num10z0"/>
    <w:qFormat/>
    <w:rPr>
      <w:rFonts w:ascii="Symbol" w:hAnsi="Symbol" w:cs="Symbol"/>
    </w:rPr>
  </w:style>
  <w:style w:type="character" w:customStyle="1" w:styleId="WW8Num11z0">
    <w:name w:val="WW8Num11z0"/>
    <w:qFormat/>
    <w:rPr>
      <w:rFonts w:ascii="Symbol" w:hAnsi="Symbol" w:cs="Symbol"/>
      <w:sz w:val="24"/>
      <w:szCs w:val="24"/>
    </w:rPr>
  </w:style>
  <w:style w:type="character" w:customStyle="1" w:styleId="WW8Num11z1">
    <w:name w:val="WW8Num11z1"/>
    <w:qFormat/>
    <w:rPr>
      <w:rFonts w:ascii="Courier New" w:hAnsi="Courier New" w:cs="Courier New"/>
      <w:sz w:val="24"/>
      <w:szCs w:val="24"/>
    </w:rPr>
  </w:style>
  <w:style w:type="character" w:customStyle="1" w:styleId="WW8Num11z2">
    <w:name w:val="WW8Num11z2"/>
    <w:qFormat/>
    <w:rPr>
      <w:rFonts w:ascii="Wingdings" w:hAnsi="Wingdings" w:cs="Wingdings"/>
      <w:sz w:val="24"/>
      <w:szCs w:val="24"/>
    </w:rPr>
  </w:style>
  <w:style w:type="character" w:customStyle="1" w:styleId="WW8Num12z0">
    <w:name w:val="WW8Num12z0"/>
    <w:qFormat/>
    <w:rPr>
      <w:rFonts w:ascii="Symbol" w:hAnsi="Symbol" w:cs="Symbol"/>
      <w:sz w:val="24"/>
      <w:szCs w:val="24"/>
    </w:rPr>
  </w:style>
  <w:style w:type="character" w:customStyle="1" w:styleId="WW8Num12z1">
    <w:name w:val="WW8Num12z1"/>
    <w:qFormat/>
    <w:rPr>
      <w:rFonts w:ascii="Courier New" w:hAnsi="Courier New" w:cs="Courier New"/>
      <w:sz w:val="24"/>
      <w:szCs w:val="24"/>
    </w:rPr>
  </w:style>
  <w:style w:type="character" w:customStyle="1" w:styleId="WW8Num12z2">
    <w:name w:val="WW8Num12z2"/>
    <w:qFormat/>
    <w:rPr>
      <w:rFonts w:ascii="Wingdings" w:hAnsi="Wingdings" w:cs="Wingdings"/>
      <w:sz w:val="24"/>
      <w:szCs w:val="24"/>
    </w:rPr>
  </w:style>
  <w:style w:type="character" w:customStyle="1" w:styleId="WW8Num13z0">
    <w:name w:val="WW8Num13z0"/>
    <w:qFormat/>
    <w:rPr>
      <w:rFonts w:ascii="Symbol" w:hAnsi="Symbol" w:cs="Symbol"/>
      <w:sz w:val="24"/>
      <w:szCs w:val="24"/>
    </w:rPr>
  </w:style>
  <w:style w:type="character" w:customStyle="1" w:styleId="WW8Num13z1">
    <w:name w:val="WW8Num13z1"/>
    <w:qFormat/>
    <w:rPr>
      <w:rFonts w:ascii="Courier New" w:hAnsi="Courier New" w:cs="Courier New"/>
      <w:sz w:val="24"/>
      <w:szCs w:val="24"/>
    </w:rPr>
  </w:style>
  <w:style w:type="character" w:customStyle="1" w:styleId="WW8Num13z2">
    <w:name w:val="WW8Num13z2"/>
    <w:qFormat/>
    <w:rPr>
      <w:rFonts w:ascii="Wingdings" w:hAnsi="Wingdings" w:cs="Wingdings"/>
      <w:sz w:val="24"/>
      <w:szCs w:val="24"/>
    </w:rPr>
  </w:style>
  <w:style w:type="character" w:customStyle="1" w:styleId="WW8Num14z0">
    <w:name w:val="WW8Num14z0"/>
    <w:qFormat/>
    <w:rPr>
      <w:rFonts w:ascii="Symbol" w:hAnsi="Symbol" w:cs="Symbol"/>
      <w:sz w:val="24"/>
      <w:szCs w:val="24"/>
    </w:rPr>
  </w:style>
  <w:style w:type="character" w:customStyle="1" w:styleId="WW8Num14z1">
    <w:name w:val="WW8Num14z1"/>
    <w:qFormat/>
    <w:rPr>
      <w:rFonts w:ascii="Courier New" w:hAnsi="Courier New" w:cs="Courier New"/>
      <w:sz w:val="24"/>
      <w:szCs w:val="24"/>
    </w:rPr>
  </w:style>
  <w:style w:type="character" w:customStyle="1" w:styleId="WW8Num14z2">
    <w:name w:val="WW8Num14z2"/>
    <w:qFormat/>
    <w:rPr>
      <w:rFonts w:ascii="Wingdings" w:hAnsi="Wingdings" w:cs="Wingdings"/>
      <w:sz w:val="24"/>
      <w:szCs w:val="24"/>
    </w:rPr>
  </w:style>
  <w:style w:type="character" w:customStyle="1" w:styleId="WW8Num15z0">
    <w:name w:val="WW8Num15z0"/>
    <w:qFormat/>
    <w:rPr>
      <w:rFonts w:ascii="Symbol" w:hAnsi="Symbol" w:cs="Symbol"/>
      <w:sz w:val="24"/>
      <w:szCs w:val="24"/>
    </w:rPr>
  </w:style>
  <w:style w:type="character" w:customStyle="1" w:styleId="WW8Num15z1">
    <w:name w:val="WW8Num15z1"/>
    <w:qFormat/>
    <w:rPr>
      <w:rFonts w:ascii="Courier New" w:hAnsi="Courier New" w:cs="Courier New"/>
      <w:sz w:val="24"/>
      <w:szCs w:val="24"/>
    </w:rPr>
  </w:style>
  <w:style w:type="character" w:customStyle="1" w:styleId="WW8Num15z2">
    <w:name w:val="WW8Num15z2"/>
    <w:qFormat/>
    <w:rPr>
      <w:rFonts w:ascii="Wingdings" w:hAnsi="Wingdings" w:cs="Wingdings"/>
      <w:sz w:val="24"/>
      <w:szCs w:val="24"/>
    </w:rPr>
  </w:style>
  <w:style w:type="character" w:customStyle="1" w:styleId="WW8Num16z0">
    <w:name w:val="WW8Num16z0"/>
    <w:qFormat/>
    <w:rPr>
      <w:rFonts w:ascii="Symbol" w:hAnsi="Symbol" w:cs="Symbol"/>
      <w:sz w:val="24"/>
      <w:szCs w:val="24"/>
    </w:rPr>
  </w:style>
  <w:style w:type="character" w:customStyle="1" w:styleId="WW8Num16z1">
    <w:name w:val="WW8Num16z1"/>
    <w:qFormat/>
    <w:rPr>
      <w:rFonts w:ascii="Courier New" w:hAnsi="Courier New" w:cs="Courier New"/>
      <w:sz w:val="24"/>
      <w:szCs w:val="24"/>
    </w:rPr>
  </w:style>
  <w:style w:type="character" w:customStyle="1" w:styleId="WW8Num16z2">
    <w:name w:val="WW8Num16z2"/>
    <w:qFormat/>
    <w:rPr>
      <w:rFonts w:ascii="Wingdings" w:hAnsi="Wingdings" w:cs="Wingdings"/>
      <w:sz w:val="24"/>
      <w:szCs w:val="24"/>
    </w:rPr>
  </w:style>
  <w:style w:type="character" w:customStyle="1" w:styleId="WW8Num17z0">
    <w:name w:val="WW8Num17z0"/>
    <w:qFormat/>
    <w:rPr>
      <w:rFonts w:ascii="Symbol" w:hAnsi="Symbol" w:cs="Symbol"/>
      <w:sz w:val="24"/>
      <w:szCs w:val="24"/>
    </w:rPr>
  </w:style>
  <w:style w:type="character" w:customStyle="1" w:styleId="WW8Num17z1">
    <w:name w:val="WW8Num17z1"/>
    <w:qFormat/>
    <w:rPr>
      <w:rFonts w:ascii="Courier New" w:hAnsi="Courier New" w:cs="Courier New"/>
      <w:sz w:val="24"/>
      <w:szCs w:val="24"/>
    </w:rPr>
  </w:style>
  <w:style w:type="character" w:customStyle="1" w:styleId="WW8Num17z2">
    <w:name w:val="WW8Num17z2"/>
    <w:qFormat/>
    <w:rPr>
      <w:rFonts w:ascii="Wingdings" w:hAnsi="Wingdings" w:cs="Wingdings"/>
      <w:sz w:val="24"/>
      <w:szCs w:val="24"/>
    </w:rPr>
  </w:style>
  <w:style w:type="character" w:customStyle="1" w:styleId="WW8Num18z0">
    <w:name w:val="WW8Num18z0"/>
    <w:qFormat/>
    <w:rPr>
      <w:rFonts w:ascii="Symbol" w:hAnsi="Symbol" w:cs="Symbol"/>
      <w:sz w:val="24"/>
      <w:szCs w:val="24"/>
    </w:rPr>
  </w:style>
  <w:style w:type="character" w:customStyle="1" w:styleId="WW8Num18z1">
    <w:name w:val="WW8Num18z1"/>
    <w:qFormat/>
    <w:rPr>
      <w:rFonts w:ascii="Courier New" w:hAnsi="Courier New" w:cs="Courier New"/>
      <w:sz w:val="24"/>
      <w:szCs w:val="24"/>
    </w:rPr>
  </w:style>
  <w:style w:type="character" w:customStyle="1" w:styleId="WW8Num18z2">
    <w:name w:val="WW8Num18z2"/>
    <w:qFormat/>
    <w:rPr>
      <w:rFonts w:ascii="Wingdings" w:hAnsi="Wingdings" w:cs="Wingdings"/>
      <w:sz w:val="24"/>
      <w:szCs w:val="24"/>
    </w:rPr>
  </w:style>
  <w:style w:type="character" w:customStyle="1" w:styleId="WW8Num19z0">
    <w:name w:val="WW8Num19z0"/>
    <w:qFormat/>
    <w:rPr>
      <w:rFonts w:ascii="Symbol" w:hAnsi="Symbol" w:cs="Symbol"/>
      <w:sz w:val="24"/>
      <w:szCs w:val="24"/>
    </w:rPr>
  </w:style>
  <w:style w:type="character" w:customStyle="1" w:styleId="WW8Num19z1">
    <w:name w:val="WW8Num19z1"/>
    <w:qFormat/>
    <w:rPr>
      <w:rFonts w:ascii="Courier New" w:hAnsi="Courier New" w:cs="Courier New"/>
      <w:sz w:val="24"/>
      <w:szCs w:val="24"/>
    </w:rPr>
  </w:style>
  <w:style w:type="character" w:customStyle="1" w:styleId="WW8Num19z2">
    <w:name w:val="WW8Num19z2"/>
    <w:qFormat/>
    <w:rPr>
      <w:rFonts w:ascii="Wingdings" w:hAnsi="Wingdings" w:cs="Wingdings"/>
      <w:sz w:val="24"/>
      <w:szCs w:val="24"/>
    </w:rPr>
  </w:style>
  <w:style w:type="character" w:customStyle="1" w:styleId="WW8Num20z0">
    <w:name w:val="WW8Num20z0"/>
    <w:qFormat/>
    <w:rPr>
      <w:rFonts w:ascii="Symbol" w:hAnsi="Symbol" w:cs="Symbol"/>
      <w:sz w:val="24"/>
      <w:szCs w:val="24"/>
    </w:rPr>
  </w:style>
  <w:style w:type="character" w:customStyle="1" w:styleId="WW8Num20z1">
    <w:name w:val="WW8Num20z1"/>
    <w:qFormat/>
    <w:rPr>
      <w:rFonts w:ascii="Courier New" w:hAnsi="Courier New" w:cs="Courier New"/>
      <w:sz w:val="24"/>
      <w:szCs w:val="24"/>
    </w:rPr>
  </w:style>
  <w:style w:type="character" w:customStyle="1" w:styleId="WW8Num20z2">
    <w:name w:val="WW8Num20z2"/>
    <w:qFormat/>
    <w:rPr>
      <w:rFonts w:ascii="Wingdings" w:hAnsi="Wingdings" w:cs="Wingdings"/>
      <w:sz w:val="24"/>
      <w:szCs w:val="24"/>
    </w:rPr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pPr>
      <w:spacing w:after="140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1376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ШКОЛЫ ПО ПРОТИВОДЕЙСТВИЮ ТЕРРОРИЗМУ И ЭКСТРЕМИЗМУ</vt:lpstr>
    </vt:vector>
  </TitlesOfParts>
  <Company/>
  <LinksUpToDate>false</LinksUpToDate>
  <CharactersWithSpaces>9207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ШКОЛЫ ПО ПРОТИВОДЕЙСТВИЮ ТЕРРОРИЗМУ И ЭКСТРЕМИЗМУ</dc:title>
  <dc:creator>Елена</dc:creator>
  <cp:lastModifiedBy>1</cp:lastModifiedBy>
  <cp:revision>2</cp:revision>
  <cp:lastPrinted>2020-02-13T15:16:00Z</cp:lastPrinted>
  <dcterms:created xsi:type="dcterms:W3CDTF">2020-02-13T15:17:00Z</dcterms:created>
  <dcterms:modified xsi:type="dcterms:W3CDTF">2020-02-13T15:17:00Z</dcterms:modified>
  <dc:language>en-US</dc:language>
</cp:coreProperties>
</file>